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FE6" w:rsidRPr="00056296" w:rsidRDefault="00232AD0" w:rsidP="00232AD0">
      <w:pPr>
        <w:spacing w:after="0" w:line="240" w:lineRule="auto"/>
        <w:ind w:right="-1"/>
        <w:jc w:val="right"/>
        <w:rPr>
          <w:rFonts w:ascii="PT Astra Serif" w:hAnsi="PT Astra Serif"/>
          <w:sz w:val="28"/>
          <w:szCs w:val="28"/>
        </w:rPr>
      </w:pPr>
      <w:r w:rsidRPr="00056296">
        <w:rPr>
          <w:rFonts w:ascii="PT Astra Serif" w:hAnsi="PT Astra Serif"/>
          <w:sz w:val="28"/>
          <w:szCs w:val="28"/>
        </w:rPr>
        <w:t>Проект постановления</w:t>
      </w: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D64FE6" w:rsidRPr="00D03FE8" w:rsidRDefault="00D64FE6" w:rsidP="008B556D">
      <w:pPr>
        <w:tabs>
          <w:tab w:val="left" w:pos="4678"/>
        </w:tabs>
        <w:spacing w:after="0" w:line="240" w:lineRule="auto"/>
        <w:ind w:right="4676"/>
        <w:jc w:val="both"/>
        <w:rPr>
          <w:rFonts w:ascii="PT Astra Serif" w:hAnsi="PT Astra Serif"/>
          <w:sz w:val="28"/>
          <w:szCs w:val="28"/>
        </w:rPr>
      </w:pPr>
      <w:r w:rsidRPr="005E312E">
        <w:rPr>
          <w:rFonts w:ascii="PT Astra Serif" w:hAnsi="PT Astra Serif"/>
          <w:sz w:val="28"/>
          <w:szCs w:val="28"/>
        </w:rPr>
        <w:t>О предоставлении разрешения на условно разрешенны</w:t>
      </w:r>
      <w:r w:rsidR="00DD4A31">
        <w:rPr>
          <w:rFonts w:ascii="PT Astra Serif" w:hAnsi="PT Astra Serif"/>
          <w:sz w:val="28"/>
          <w:szCs w:val="28"/>
        </w:rPr>
        <w:t>е</w:t>
      </w:r>
      <w:r w:rsidRPr="005E312E">
        <w:rPr>
          <w:rFonts w:ascii="PT Astra Serif" w:hAnsi="PT Astra Serif"/>
          <w:sz w:val="28"/>
          <w:szCs w:val="28"/>
        </w:rPr>
        <w:t xml:space="preserve"> вид</w:t>
      </w:r>
      <w:r w:rsidR="00DD4A31">
        <w:rPr>
          <w:rFonts w:ascii="PT Astra Serif" w:hAnsi="PT Astra Serif"/>
          <w:sz w:val="28"/>
          <w:szCs w:val="28"/>
        </w:rPr>
        <w:t>ы</w:t>
      </w:r>
      <w:r w:rsidRPr="005E312E">
        <w:rPr>
          <w:rFonts w:ascii="PT Astra Serif" w:hAnsi="PT Astra Serif"/>
          <w:sz w:val="28"/>
          <w:szCs w:val="28"/>
        </w:rPr>
        <w:t xml:space="preserve"> использования земельного участка с кадастровым </w:t>
      </w:r>
      <w:r w:rsidRPr="00B147D7">
        <w:rPr>
          <w:rFonts w:ascii="PT Astra Serif" w:hAnsi="PT Astra Serif"/>
          <w:sz w:val="28"/>
          <w:szCs w:val="28"/>
        </w:rPr>
        <w:t xml:space="preserve">номером </w:t>
      </w:r>
      <w:r w:rsidR="007B45C9" w:rsidRPr="007B45C9">
        <w:rPr>
          <w:rFonts w:ascii="PT Astra Serif" w:eastAsia="TimesNewRomanPSMT" w:hAnsi="PT Astra Serif" w:cs="TimesNewRomanPSMT"/>
          <w:sz w:val="28"/>
          <w:szCs w:val="28"/>
        </w:rPr>
        <w:t>71:14:030401:488</w:t>
      </w:r>
    </w:p>
    <w:p w:rsidR="00D64FE6" w:rsidRPr="00D03FE8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5E312E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5E312E" w:rsidRDefault="00D64FE6" w:rsidP="007B4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В соответствии со статьёй 39 Градостроительного кодекса Российской Федерации, постановлением администрации города Тулы от 24.02.2021 № 312 «Об утверждении Правил землепользования и застройки муниципального образования город Тула», </w:t>
      </w:r>
      <w:r w:rsidR="0037411A" w:rsidRPr="005E312E">
        <w:rPr>
          <w:rFonts w:ascii="PT Astra Serif" w:hAnsi="PT Astra Serif"/>
          <w:sz w:val="28"/>
          <w:szCs w:val="28"/>
          <w:lang w:eastAsia="ru-RU"/>
        </w:rPr>
        <w:t xml:space="preserve">учитывая заявление </w:t>
      </w:r>
      <w:r w:rsidR="007B45C9" w:rsidRPr="007B45C9">
        <w:rPr>
          <w:rFonts w:ascii="PT Astra Serif" w:eastAsia="TimesNewRomanPSMT" w:hAnsi="PT Astra Serif" w:cs="TimesNewRomanPSMT"/>
          <w:sz w:val="28"/>
          <w:szCs w:val="28"/>
        </w:rPr>
        <w:t>акционерно</w:t>
      </w:r>
      <w:r w:rsidR="007B45C9">
        <w:rPr>
          <w:rFonts w:ascii="PT Astra Serif" w:eastAsia="TimesNewRomanPSMT" w:hAnsi="PT Astra Serif" w:cs="TimesNewRomanPSMT"/>
          <w:sz w:val="28"/>
          <w:szCs w:val="28"/>
        </w:rPr>
        <w:t>го</w:t>
      </w:r>
      <w:r w:rsidR="007B45C9" w:rsidRPr="007B45C9">
        <w:rPr>
          <w:rFonts w:ascii="PT Astra Serif" w:eastAsia="TimesNewRomanPSMT" w:hAnsi="PT Astra Serif" w:cs="TimesNewRomanPSMT"/>
          <w:sz w:val="28"/>
          <w:szCs w:val="28"/>
        </w:rPr>
        <w:t xml:space="preserve"> обществ</w:t>
      </w:r>
      <w:r w:rsidR="007B45C9">
        <w:rPr>
          <w:rFonts w:ascii="PT Astra Serif" w:eastAsia="TimesNewRomanPSMT" w:hAnsi="PT Astra Serif" w:cs="TimesNewRomanPSMT"/>
          <w:sz w:val="28"/>
          <w:szCs w:val="28"/>
        </w:rPr>
        <w:t>а «Р</w:t>
      </w:r>
      <w:r w:rsidR="007B45C9" w:rsidRPr="007B45C9">
        <w:rPr>
          <w:rFonts w:ascii="PT Astra Serif" w:eastAsia="TimesNewRomanPSMT" w:hAnsi="PT Astra Serif" w:cs="TimesNewRomanPSMT"/>
          <w:sz w:val="28"/>
          <w:szCs w:val="28"/>
        </w:rPr>
        <w:t>егиональная корпорация развития и поддержки</w:t>
      </w:r>
      <w:r w:rsidR="007B45C9">
        <w:rPr>
          <w:rFonts w:ascii="PT Astra Serif" w:eastAsia="TimesNewRomanPSMT" w:hAnsi="PT Astra Serif" w:cs="TimesNewRomanPSMT"/>
          <w:sz w:val="28"/>
          <w:szCs w:val="28"/>
        </w:rPr>
        <w:t xml:space="preserve"> </w:t>
      </w:r>
      <w:r w:rsidR="007B45C9" w:rsidRPr="007B45C9">
        <w:rPr>
          <w:rFonts w:ascii="PT Astra Serif" w:eastAsia="TimesNewRomanPSMT" w:hAnsi="PT Astra Serif" w:cs="TimesNewRomanPSMT"/>
          <w:sz w:val="28"/>
          <w:szCs w:val="28"/>
        </w:rPr>
        <w:t>Тульской области</w:t>
      </w:r>
      <w:r w:rsidR="007B45C9">
        <w:rPr>
          <w:rFonts w:ascii="PT Astra Serif" w:eastAsia="TimesNewRomanPSMT" w:hAnsi="PT Astra Serif" w:cs="TimesNewRomanPSMT"/>
          <w:sz w:val="28"/>
          <w:szCs w:val="28"/>
        </w:rPr>
        <w:t>»</w:t>
      </w:r>
      <w:r w:rsidR="00A22E7D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A22E7D">
        <w:rPr>
          <w:rFonts w:ascii="PT Astra Serif" w:hAnsi="PT Astra Serif"/>
          <w:sz w:val="28"/>
          <w:szCs w:val="28"/>
          <w:lang w:eastAsia="ru-RU"/>
        </w:rPr>
        <w:br/>
      </w:r>
      <w:r w:rsidR="00AE1AB9" w:rsidRPr="005E312E">
        <w:rPr>
          <w:rFonts w:ascii="PT Astra Serif" w:hAnsi="PT Astra Serif"/>
          <w:sz w:val="28"/>
          <w:szCs w:val="28"/>
        </w:rPr>
        <w:t xml:space="preserve">о предоставлении разрешения </w:t>
      </w:r>
      <w:r w:rsidRPr="005E312E">
        <w:rPr>
          <w:rFonts w:ascii="PT Astra Serif" w:hAnsi="PT Astra Serif"/>
          <w:sz w:val="28"/>
          <w:szCs w:val="28"/>
        </w:rPr>
        <w:t>на условно разрешенны</w:t>
      </w:r>
      <w:r w:rsidR="00DD4A31">
        <w:rPr>
          <w:rFonts w:ascii="PT Astra Serif" w:hAnsi="PT Astra Serif"/>
          <w:sz w:val="28"/>
          <w:szCs w:val="28"/>
        </w:rPr>
        <w:t>е</w:t>
      </w:r>
      <w:r w:rsidRPr="005E312E">
        <w:rPr>
          <w:rFonts w:ascii="PT Astra Serif" w:hAnsi="PT Astra Serif"/>
          <w:sz w:val="28"/>
          <w:szCs w:val="28"/>
        </w:rPr>
        <w:t xml:space="preserve"> вид</w:t>
      </w:r>
      <w:r w:rsidR="00DD4A31">
        <w:rPr>
          <w:rFonts w:ascii="PT Astra Serif" w:hAnsi="PT Astra Serif"/>
          <w:sz w:val="28"/>
          <w:szCs w:val="28"/>
        </w:rPr>
        <w:t>ы</w:t>
      </w:r>
      <w:r w:rsidRPr="005E312E">
        <w:rPr>
          <w:rFonts w:ascii="PT Astra Serif" w:hAnsi="PT Astra Serif"/>
          <w:sz w:val="28"/>
          <w:szCs w:val="28"/>
        </w:rPr>
        <w:t xml:space="preserve"> и</w:t>
      </w:r>
      <w:r w:rsidR="00931A6A" w:rsidRPr="005E312E">
        <w:rPr>
          <w:rFonts w:ascii="PT Astra Serif" w:hAnsi="PT Astra Serif"/>
          <w:sz w:val="28"/>
          <w:szCs w:val="28"/>
        </w:rPr>
        <w:t xml:space="preserve">спользования земельного участка </w:t>
      </w:r>
      <w:r w:rsidRPr="005E312E">
        <w:rPr>
          <w:rFonts w:ascii="PT Astra Serif" w:hAnsi="PT Astra Serif"/>
          <w:sz w:val="28"/>
          <w:szCs w:val="28"/>
        </w:rPr>
        <w:t>с када</w:t>
      </w:r>
      <w:r w:rsidR="00112A04" w:rsidRPr="005E312E">
        <w:rPr>
          <w:rFonts w:ascii="PT Astra Serif" w:hAnsi="PT Astra Serif"/>
          <w:sz w:val="28"/>
          <w:szCs w:val="28"/>
        </w:rPr>
        <w:t xml:space="preserve">стровым </w:t>
      </w:r>
      <w:r w:rsidRPr="005E312E">
        <w:rPr>
          <w:rFonts w:ascii="PT Astra Serif" w:hAnsi="PT Astra Serif"/>
          <w:sz w:val="28"/>
          <w:szCs w:val="28"/>
        </w:rPr>
        <w:t>номером</w:t>
      </w:r>
      <w:r w:rsidR="00451B7A" w:rsidRPr="005E312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7B45C9" w:rsidRPr="007B45C9">
        <w:rPr>
          <w:rFonts w:ascii="PT Astra Serif" w:eastAsia="TimesNewRomanPSMT" w:hAnsi="PT Astra Serif" w:cs="TimesNewRomanPSMT"/>
          <w:sz w:val="28"/>
          <w:szCs w:val="28"/>
        </w:rPr>
        <w:t>71:14:030401:488</w:t>
      </w:r>
      <w:r w:rsidR="00AE1AB9" w:rsidRPr="005E312E">
        <w:rPr>
          <w:rFonts w:ascii="PT Astra Serif" w:hAnsi="PT Astra Serif"/>
          <w:sz w:val="28"/>
          <w:szCs w:val="28"/>
          <w:lang w:eastAsia="ru-RU"/>
        </w:rPr>
        <w:t>,</w:t>
      </w:r>
      <w:r w:rsidR="00112A04" w:rsidRPr="005E312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931A6A" w:rsidRPr="005E312E">
        <w:rPr>
          <w:rFonts w:ascii="PT Astra Serif" w:hAnsi="PT Astra Serif"/>
          <w:sz w:val="28"/>
          <w:szCs w:val="28"/>
          <w:lang w:eastAsia="ru-RU"/>
        </w:rPr>
        <w:t xml:space="preserve">заключение </w:t>
      </w:r>
      <w:r w:rsidR="009515B5">
        <w:rPr>
          <w:rFonts w:ascii="PT Astra Serif" w:hAnsi="PT Astra Serif"/>
          <w:sz w:val="28"/>
          <w:szCs w:val="28"/>
          <w:lang w:eastAsia="ru-RU"/>
        </w:rPr>
        <w:br/>
      </w:r>
      <w:r w:rsidR="00931A6A" w:rsidRPr="005E312E">
        <w:rPr>
          <w:rFonts w:ascii="PT Astra Serif" w:hAnsi="PT Astra Serif"/>
          <w:sz w:val="28"/>
          <w:szCs w:val="28"/>
          <w:lang w:eastAsia="ru-RU"/>
        </w:rPr>
        <w:t xml:space="preserve">о результатах </w:t>
      </w:r>
      <w:r w:rsidR="00112A04" w:rsidRPr="005E312E">
        <w:rPr>
          <w:rFonts w:ascii="PT Astra Serif" w:hAnsi="PT Astra Serif"/>
          <w:sz w:val="28"/>
          <w:szCs w:val="28"/>
          <w:lang w:eastAsia="ru-RU"/>
        </w:rPr>
        <w:t>публичных слушаний</w:t>
      </w:r>
      <w:r w:rsidR="00B147D7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6E44AE" w:rsidRPr="005E312E">
        <w:rPr>
          <w:rFonts w:ascii="PT Astra Serif" w:hAnsi="PT Astra Serif"/>
          <w:sz w:val="28"/>
          <w:szCs w:val="28"/>
          <w:lang w:eastAsia="ru-RU"/>
        </w:rPr>
        <w:t xml:space="preserve">от </w:t>
      </w:r>
      <w:r w:rsidR="00451B7A" w:rsidRPr="005E312E">
        <w:rPr>
          <w:rFonts w:ascii="PT Astra Serif" w:hAnsi="PT Astra Serif"/>
          <w:sz w:val="28"/>
          <w:szCs w:val="28"/>
          <w:lang w:eastAsia="ru-RU"/>
        </w:rPr>
        <w:t xml:space="preserve">_______________ года, рекомендации комиссии </w:t>
      </w:r>
      <w:r w:rsidRPr="005E312E">
        <w:rPr>
          <w:rFonts w:ascii="PT Astra Serif" w:hAnsi="PT Astra Serif"/>
          <w:sz w:val="28"/>
          <w:szCs w:val="28"/>
          <w:lang w:eastAsia="ru-RU"/>
        </w:rPr>
        <w:t xml:space="preserve">по подготовке проекта правил </w:t>
      </w:r>
      <w:r w:rsidRPr="005E312E">
        <w:rPr>
          <w:rFonts w:ascii="PT Astra Serif" w:hAnsi="PT Astra Serif"/>
          <w:bCs/>
          <w:sz w:val="28"/>
          <w:szCs w:val="28"/>
          <w:lang w:eastAsia="ru-RU"/>
        </w:rPr>
        <w:t>землепользования и застройки муниципального о</w:t>
      </w:r>
      <w:r w:rsidR="00112A04"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бразования город </w:t>
      </w:r>
      <w:r w:rsidR="006E44AE" w:rsidRPr="005E312E">
        <w:rPr>
          <w:rFonts w:ascii="PT Astra Serif" w:hAnsi="PT Astra Serif"/>
          <w:bCs/>
          <w:sz w:val="28"/>
          <w:szCs w:val="28"/>
          <w:lang w:eastAsia="ru-RU"/>
        </w:rPr>
        <w:t>Тула</w:t>
      </w:r>
      <w:r w:rsidR="00B147D7">
        <w:rPr>
          <w:rFonts w:ascii="PT Astra Serif" w:hAnsi="PT Astra Serif"/>
          <w:bCs/>
          <w:sz w:val="28"/>
          <w:szCs w:val="28"/>
          <w:lang w:eastAsia="ru-RU"/>
        </w:rPr>
        <w:t xml:space="preserve"> </w:t>
      </w:r>
      <w:r w:rsidR="006E44AE"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от </w:t>
      </w:r>
      <w:r w:rsidR="00451B7A" w:rsidRPr="005E312E">
        <w:rPr>
          <w:rFonts w:ascii="PT Astra Serif" w:hAnsi="PT Astra Serif"/>
          <w:bCs/>
          <w:sz w:val="28"/>
          <w:szCs w:val="28"/>
          <w:lang w:eastAsia="ru-RU"/>
        </w:rPr>
        <w:t>_______________</w:t>
      </w:r>
      <w:r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года, на основании </w:t>
      </w:r>
      <w:r w:rsidRPr="005E312E">
        <w:rPr>
          <w:rFonts w:ascii="PT Astra Serif" w:hAnsi="PT Astra Serif"/>
          <w:sz w:val="28"/>
          <w:szCs w:val="28"/>
          <w:lang w:eastAsia="ru-RU"/>
        </w:rPr>
        <w:t>Устава муниципального образования город Тула администрация города Тулы ПОСТАНОВЛЯЕТ:</w:t>
      </w:r>
    </w:p>
    <w:p w:rsidR="00D64FE6" w:rsidRPr="00A22E7D" w:rsidRDefault="00D64FE6" w:rsidP="00A22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B147D7">
        <w:rPr>
          <w:rFonts w:ascii="PT Astra Serif" w:eastAsia="Times New Roman" w:hAnsi="PT Astra Serif"/>
          <w:sz w:val="28"/>
          <w:szCs w:val="28"/>
          <w:lang w:eastAsia="ru-RU"/>
        </w:rPr>
        <w:t>1</w:t>
      </w:r>
      <w:r w:rsidRPr="00DF167D">
        <w:rPr>
          <w:rFonts w:ascii="PT Astra Serif" w:eastAsia="Times New Roman" w:hAnsi="PT Astra Serif"/>
          <w:sz w:val="28"/>
          <w:szCs w:val="28"/>
          <w:lang w:eastAsia="ru-RU"/>
        </w:rPr>
        <w:t xml:space="preserve">. </w:t>
      </w:r>
      <w:r w:rsidRPr="00A22E7D">
        <w:rPr>
          <w:rFonts w:ascii="PT Astra Serif" w:eastAsia="Times New Roman" w:hAnsi="PT Astra Serif"/>
          <w:sz w:val="28"/>
          <w:szCs w:val="28"/>
          <w:lang w:eastAsia="ru-RU"/>
        </w:rPr>
        <w:t>Предоставить разрешение на условно разрешенны</w:t>
      </w:r>
      <w:r w:rsidR="00DD4A31">
        <w:rPr>
          <w:rFonts w:ascii="PT Astra Serif" w:eastAsia="Times New Roman" w:hAnsi="PT Astra Serif"/>
          <w:sz w:val="28"/>
          <w:szCs w:val="28"/>
          <w:lang w:eastAsia="ru-RU"/>
        </w:rPr>
        <w:t>е</w:t>
      </w:r>
      <w:r w:rsidRPr="00A22E7D">
        <w:rPr>
          <w:rFonts w:ascii="PT Astra Serif" w:eastAsia="Times New Roman" w:hAnsi="PT Astra Serif"/>
          <w:sz w:val="28"/>
          <w:szCs w:val="28"/>
          <w:lang w:eastAsia="ru-RU"/>
        </w:rPr>
        <w:t xml:space="preserve"> вид</w:t>
      </w:r>
      <w:r w:rsidR="00DD4A31">
        <w:rPr>
          <w:rFonts w:ascii="PT Astra Serif" w:eastAsia="Times New Roman" w:hAnsi="PT Astra Serif"/>
          <w:sz w:val="28"/>
          <w:szCs w:val="28"/>
          <w:lang w:eastAsia="ru-RU"/>
        </w:rPr>
        <w:t>ы</w:t>
      </w:r>
      <w:bookmarkStart w:id="0" w:name="_GoBack"/>
      <w:bookmarkEnd w:id="0"/>
      <w:r w:rsidRPr="00A22E7D">
        <w:rPr>
          <w:rFonts w:ascii="PT Astra Serif" w:eastAsia="Times New Roman" w:hAnsi="PT Astra Serif"/>
          <w:sz w:val="28"/>
          <w:szCs w:val="28"/>
          <w:lang w:eastAsia="ru-RU"/>
        </w:rPr>
        <w:t xml:space="preserve"> использования земельног</w:t>
      </w:r>
      <w:r w:rsidR="00112A04" w:rsidRPr="00A22E7D">
        <w:rPr>
          <w:rFonts w:ascii="PT Astra Serif" w:eastAsia="Times New Roman" w:hAnsi="PT Astra Serif"/>
          <w:sz w:val="28"/>
          <w:szCs w:val="28"/>
          <w:lang w:eastAsia="ru-RU"/>
        </w:rPr>
        <w:t>о участка с кадастровым номером</w:t>
      </w:r>
      <w:r w:rsidR="00451B7A" w:rsidRPr="00A22E7D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A22E7D" w:rsidRPr="00A22E7D">
        <w:rPr>
          <w:rFonts w:ascii="PT Astra Serif" w:eastAsia="TimesNewRomanPSMT" w:hAnsi="PT Astra Serif" w:cs="TimesNewRomanPSMT"/>
          <w:sz w:val="28"/>
          <w:szCs w:val="28"/>
        </w:rPr>
        <w:t>71:14:030401:488</w:t>
      </w:r>
      <w:r w:rsidR="00B147D7" w:rsidRPr="00A22E7D">
        <w:rPr>
          <w:rFonts w:ascii="PT Astra Serif" w:hAnsi="PT Astra Serif"/>
          <w:sz w:val="28"/>
          <w:szCs w:val="28"/>
        </w:rPr>
        <w:t xml:space="preserve">, площадью </w:t>
      </w:r>
      <w:r w:rsidR="00A22E7D" w:rsidRPr="00A22E7D">
        <w:rPr>
          <w:rFonts w:ascii="PT Astra Serif" w:eastAsia="TimesNewRomanPSMT" w:hAnsi="PT Astra Serif" w:cs="TimesNewRomanPSMT"/>
          <w:sz w:val="28"/>
          <w:szCs w:val="28"/>
        </w:rPr>
        <w:t>15449</w:t>
      </w:r>
      <w:r w:rsidR="00B147D7" w:rsidRPr="00A22E7D">
        <w:rPr>
          <w:rFonts w:ascii="PT Astra Serif" w:hAnsi="PT Astra Serif"/>
          <w:sz w:val="28"/>
          <w:szCs w:val="28"/>
        </w:rPr>
        <w:t xml:space="preserve"> кв.м, </w:t>
      </w:r>
      <w:r w:rsidR="00A22E7D" w:rsidRPr="00A22E7D">
        <w:rPr>
          <w:rFonts w:ascii="PT Astra Serif" w:eastAsia="TimesNewRomanPSMT" w:hAnsi="PT Astra Serif" w:cs="TimesNewRomanPSMT"/>
          <w:sz w:val="28"/>
          <w:szCs w:val="28"/>
        </w:rPr>
        <w:t>м</w:t>
      </w:r>
      <w:r w:rsidR="009515B5" w:rsidRPr="00A22E7D">
        <w:rPr>
          <w:rFonts w:ascii="PT Astra Serif" w:eastAsia="TimesNewRomanPSMT" w:hAnsi="PT Astra Serif" w:cs="TimesNewRomanPSMT"/>
          <w:sz w:val="28"/>
          <w:szCs w:val="28"/>
        </w:rPr>
        <w:t>естоположение</w:t>
      </w:r>
      <w:r w:rsidR="00A22E7D" w:rsidRPr="00A22E7D">
        <w:rPr>
          <w:rFonts w:ascii="PT Astra Serif" w:eastAsia="TimesNewRomanPSMT" w:hAnsi="PT Astra Serif" w:cs="TimesNewRomanPSMT"/>
          <w:sz w:val="28"/>
          <w:szCs w:val="28"/>
        </w:rPr>
        <w:t>:</w:t>
      </w:r>
      <w:r w:rsidR="009515B5" w:rsidRPr="00A22E7D">
        <w:rPr>
          <w:rFonts w:ascii="PT Astra Serif" w:eastAsia="TimesNewRomanPSMT" w:hAnsi="PT Astra Serif" w:cs="TimesNewRomanPSMT"/>
          <w:sz w:val="28"/>
          <w:szCs w:val="28"/>
        </w:rPr>
        <w:t xml:space="preserve"> </w:t>
      </w:r>
      <w:r w:rsidR="00A22E7D" w:rsidRPr="00A22E7D">
        <w:rPr>
          <w:rFonts w:ascii="PT Astra Serif" w:eastAsia="TimesNewRomanPSMT" w:hAnsi="PT Astra Serif" w:cs="TimesNewRomanPSMT"/>
          <w:sz w:val="28"/>
          <w:szCs w:val="28"/>
        </w:rPr>
        <w:t xml:space="preserve">Тульская область, Ленинский р-н, с/п Иншинское, </w:t>
      </w:r>
      <w:r w:rsidR="00A22E7D">
        <w:rPr>
          <w:rFonts w:ascii="PT Astra Serif" w:eastAsia="TimesNewRomanPSMT" w:hAnsi="PT Astra Serif" w:cs="TimesNewRomanPSMT"/>
          <w:sz w:val="28"/>
          <w:szCs w:val="28"/>
        </w:rPr>
        <w:br/>
      </w:r>
      <w:r w:rsidR="00A22E7D" w:rsidRPr="00A22E7D">
        <w:rPr>
          <w:rFonts w:ascii="PT Astra Serif" w:eastAsia="TimesNewRomanPSMT" w:hAnsi="PT Astra Serif" w:cs="TimesNewRomanPSMT"/>
          <w:sz w:val="28"/>
          <w:szCs w:val="28"/>
        </w:rPr>
        <w:t>д. Нижняя Китаевка</w:t>
      </w:r>
      <w:r w:rsidR="005A10EA" w:rsidRPr="00A22E7D">
        <w:rPr>
          <w:rFonts w:ascii="PT Astra Serif" w:eastAsia="Times New Roman" w:hAnsi="PT Astra Serif"/>
          <w:sz w:val="28"/>
          <w:szCs w:val="28"/>
          <w:shd w:val="clear" w:color="auto" w:fill="FFFFFF" w:themeFill="background1"/>
          <w:lang w:eastAsia="ru-RU"/>
        </w:rPr>
        <w:t>,</w:t>
      </w:r>
      <w:r w:rsidR="005A10EA" w:rsidRPr="00A22E7D">
        <w:rPr>
          <w:rFonts w:ascii="PT Astra Serif" w:eastAsia="Times New Roman" w:hAnsi="PT Astra Serif"/>
          <w:sz w:val="28"/>
          <w:szCs w:val="28"/>
          <w:lang w:eastAsia="ru-RU"/>
        </w:rPr>
        <w:t xml:space="preserve"> территориальная </w:t>
      </w:r>
      <w:r w:rsidRPr="00A22E7D">
        <w:rPr>
          <w:rFonts w:ascii="PT Astra Serif" w:eastAsia="Times New Roman" w:hAnsi="PT Astra Serif"/>
          <w:sz w:val="28"/>
          <w:szCs w:val="28"/>
          <w:lang w:eastAsia="ru-RU"/>
        </w:rPr>
        <w:t>зона</w:t>
      </w:r>
      <w:r w:rsidRPr="00A22E7D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A22E7D" w:rsidRPr="00A22E7D">
        <w:rPr>
          <w:rFonts w:ascii="PT Astra Serif" w:hAnsi="PT Astra Serif"/>
          <w:sz w:val="28"/>
          <w:szCs w:val="28"/>
        </w:rPr>
        <w:t>О-1</w:t>
      </w:r>
      <w:r w:rsidR="00B147D7" w:rsidRPr="00A22E7D">
        <w:rPr>
          <w:rFonts w:ascii="PT Astra Serif" w:hAnsi="PT Astra Serif"/>
          <w:bCs/>
          <w:sz w:val="28"/>
          <w:szCs w:val="28"/>
        </w:rPr>
        <w:t xml:space="preserve"> (</w:t>
      </w:r>
      <w:r w:rsidR="00A22E7D" w:rsidRPr="00A22E7D">
        <w:rPr>
          <w:rFonts w:ascii="PT Astra Serif" w:hAnsi="PT Astra Serif"/>
          <w:bCs/>
          <w:sz w:val="28"/>
          <w:szCs w:val="28"/>
        </w:rPr>
        <w:t>м</w:t>
      </w:r>
      <w:r w:rsidR="00A22E7D" w:rsidRPr="00A22E7D">
        <w:rPr>
          <w:rFonts w:ascii="PT Astra Serif" w:eastAsiaTheme="minorHAnsi" w:hAnsi="PT Astra Serif" w:cs="PT Astra Serif"/>
          <w:sz w:val="28"/>
          <w:szCs w:val="28"/>
        </w:rPr>
        <w:t>ногофункциональная общественно-деловая зона</w:t>
      </w:r>
      <w:r w:rsidR="00CF3B9C" w:rsidRPr="00A22E7D">
        <w:rPr>
          <w:rFonts w:ascii="PT Astra Serif" w:hAnsi="PT Astra Serif"/>
          <w:bCs/>
          <w:sz w:val="28"/>
          <w:szCs w:val="28"/>
        </w:rPr>
        <w:t>)</w:t>
      </w:r>
      <w:r w:rsidRPr="00A22E7D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- </w:t>
      </w:r>
      <w:r w:rsidRPr="00A22E7D">
        <w:rPr>
          <w:rFonts w:ascii="PT Astra Serif" w:eastAsia="Times New Roman" w:hAnsi="PT Astra Serif"/>
          <w:sz w:val="28"/>
          <w:szCs w:val="28"/>
          <w:lang w:eastAsia="ru-RU"/>
        </w:rPr>
        <w:t>«</w:t>
      </w:r>
      <w:r w:rsidR="00A22E7D">
        <w:rPr>
          <w:rFonts w:ascii="PT Astra Serif" w:eastAsiaTheme="minorHAnsi" w:hAnsi="PT Astra Serif" w:cs="PT Astra Serif"/>
          <w:sz w:val="28"/>
          <w:szCs w:val="28"/>
        </w:rPr>
        <w:t>заправка транспортных средств», «автомобильные мойки», «ремонт автомобилей</w:t>
      </w:r>
      <w:r w:rsidRPr="00A22E7D">
        <w:rPr>
          <w:rFonts w:ascii="PT Astra Serif" w:eastAsia="Times New Roman" w:hAnsi="PT Astra Serif"/>
          <w:sz w:val="28"/>
          <w:szCs w:val="28"/>
          <w:lang w:eastAsia="ru-RU"/>
        </w:rPr>
        <w:t>».</w:t>
      </w:r>
    </w:p>
    <w:p w:rsidR="00D64FE6" w:rsidRPr="005E312E" w:rsidRDefault="00D64FE6" w:rsidP="00D64FE6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2. </w:t>
      </w:r>
      <w:r w:rsidR="001878E5" w:rsidRPr="007A4205">
        <w:rPr>
          <w:rFonts w:ascii="PT Astra Serif" w:hAnsi="PT Astra Serif"/>
          <w:sz w:val="28"/>
          <w:szCs w:val="28"/>
        </w:rPr>
        <w:t>Опубликовать постановление</w:t>
      </w:r>
      <w:r w:rsidR="001878E5">
        <w:rPr>
          <w:rFonts w:ascii="PT Astra Serif" w:hAnsi="PT Astra Serif"/>
          <w:sz w:val="28"/>
          <w:szCs w:val="28"/>
        </w:rPr>
        <w:t xml:space="preserve"> </w:t>
      </w:r>
      <w:r w:rsidR="001878E5" w:rsidRPr="00534551">
        <w:rPr>
          <w:rFonts w:ascii="PT Astra Serif" w:hAnsi="PT Astra Serif"/>
          <w:sz w:val="28"/>
          <w:szCs w:val="28"/>
        </w:rPr>
        <w:t>путём</w:t>
      </w:r>
      <w:r w:rsidR="001878E5">
        <w:rPr>
          <w:rFonts w:ascii="PT Astra Serif" w:hAnsi="PT Astra Serif"/>
          <w:sz w:val="28"/>
          <w:szCs w:val="28"/>
        </w:rPr>
        <w:t xml:space="preserve"> его размещения</w:t>
      </w:r>
      <w:r w:rsidR="001878E5" w:rsidRPr="007A4205">
        <w:rPr>
          <w:rFonts w:ascii="PT Astra Serif" w:hAnsi="PT Astra Serif"/>
          <w:sz w:val="28"/>
          <w:szCs w:val="28"/>
        </w:rPr>
        <w:t xml:space="preserve"> в официальном сетевом издании муниципального образования город Тула «Сборник правовых актов и иной официальной информации муниципального образования город Тула» в информационно – телекоммуникационной сети «Интернет», а также разместить на официальном сайте администрации города Тулы</w:t>
      </w:r>
      <w:r w:rsidR="001878E5">
        <w:rPr>
          <w:rFonts w:ascii="PT Astra Serif" w:hAnsi="PT Astra Serif"/>
          <w:sz w:val="28"/>
          <w:szCs w:val="28"/>
        </w:rPr>
        <w:t xml:space="preserve"> </w:t>
      </w:r>
      <w:r w:rsidR="00D5218A">
        <w:rPr>
          <w:rFonts w:ascii="PT Astra Serif" w:hAnsi="PT Astra Serif"/>
          <w:sz w:val="28"/>
          <w:szCs w:val="28"/>
        </w:rPr>
        <w:br/>
      </w:r>
      <w:r w:rsidR="001878E5" w:rsidRPr="007A4205">
        <w:rPr>
          <w:rFonts w:ascii="PT Astra Serif" w:hAnsi="PT Astra Serif"/>
          <w:sz w:val="28"/>
          <w:szCs w:val="28"/>
        </w:rPr>
        <w:t>в информационно – телекоммуникационной сети «Интернет»</w:t>
      </w: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.</w:t>
      </w:r>
    </w:p>
    <w:p w:rsidR="00D64FE6" w:rsidRPr="00CF3B9C" w:rsidRDefault="00D64FE6" w:rsidP="00D64FE6">
      <w:pPr>
        <w:spacing w:after="0" w:line="240" w:lineRule="auto"/>
        <w:ind w:firstLine="708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3. Постановление вступает в силу со дня подписания.</w:t>
      </w: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056296" w:rsidRDefault="00056296" w:rsidP="00056296">
      <w:pPr>
        <w:spacing w:after="0" w:line="240" w:lineRule="auto"/>
        <w:ind w:left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</w:t>
      </w:r>
      <w:r w:rsidR="0026279E" w:rsidRPr="00056296">
        <w:rPr>
          <w:rFonts w:ascii="PT Astra Serif" w:hAnsi="PT Astra Serif"/>
          <w:sz w:val="28"/>
          <w:szCs w:val="28"/>
        </w:rPr>
        <w:t>лав</w:t>
      </w:r>
      <w:r>
        <w:rPr>
          <w:rFonts w:ascii="PT Astra Serif" w:hAnsi="PT Astra Serif"/>
          <w:sz w:val="28"/>
          <w:szCs w:val="28"/>
        </w:rPr>
        <w:t xml:space="preserve">а </w:t>
      </w:r>
      <w:r w:rsidR="0026279E" w:rsidRPr="00056296">
        <w:rPr>
          <w:rFonts w:ascii="PT Astra Serif" w:hAnsi="PT Astra Serif"/>
          <w:sz w:val="28"/>
          <w:szCs w:val="28"/>
        </w:rPr>
        <w:t xml:space="preserve">администрации </w:t>
      </w:r>
    </w:p>
    <w:p w:rsidR="00AE0C10" w:rsidRDefault="0026279E" w:rsidP="00E33774">
      <w:pPr>
        <w:spacing w:after="0" w:line="240" w:lineRule="auto"/>
        <w:ind w:left="709"/>
      </w:pPr>
      <w:r w:rsidRPr="00056296">
        <w:rPr>
          <w:rFonts w:ascii="PT Astra Serif" w:hAnsi="PT Astra Serif"/>
          <w:sz w:val="28"/>
          <w:szCs w:val="28"/>
        </w:rPr>
        <w:t xml:space="preserve">города Тулы                                                     </w:t>
      </w:r>
      <w:r w:rsidR="00056296">
        <w:rPr>
          <w:rFonts w:ascii="PT Astra Serif" w:hAnsi="PT Astra Serif"/>
          <w:sz w:val="28"/>
          <w:szCs w:val="28"/>
        </w:rPr>
        <w:t xml:space="preserve">                  </w:t>
      </w:r>
      <w:r w:rsidRPr="00056296">
        <w:rPr>
          <w:rFonts w:ascii="PT Astra Serif" w:hAnsi="PT Astra Serif"/>
          <w:sz w:val="28"/>
          <w:szCs w:val="28"/>
        </w:rPr>
        <w:t xml:space="preserve">         И.И. Беспалов</w:t>
      </w:r>
      <w:r w:rsidRPr="00056296">
        <w:rPr>
          <w:rFonts w:ascii="PT Astra Serif" w:hAnsi="PT Astra Serif"/>
          <w:color w:val="333333"/>
          <w:sz w:val="28"/>
          <w:szCs w:val="28"/>
          <w:shd w:val="clear" w:color="auto" w:fill="FFFFFF"/>
        </w:rPr>
        <w:t> </w:t>
      </w:r>
    </w:p>
    <w:sectPr w:rsidR="00AE0C10" w:rsidSect="00C0777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494" w:rsidRDefault="00F27494" w:rsidP="00C07771">
      <w:pPr>
        <w:spacing w:after="0" w:line="240" w:lineRule="auto"/>
      </w:pPr>
      <w:r>
        <w:separator/>
      </w:r>
    </w:p>
  </w:endnote>
  <w:end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494" w:rsidRDefault="00F27494" w:rsidP="00C07771">
      <w:pPr>
        <w:spacing w:after="0" w:line="240" w:lineRule="auto"/>
      </w:pPr>
      <w:r>
        <w:separator/>
      </w:r>
    </w:p>
  </w:footnote>
  <w:foot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4427462"/>
      <w:docPartObj>
        <w:docPartGallery w:val="Page Numbers (Top of Page)"/>
        <w:docPartUnique/>
      </w:docPartObj>
    </w:sdtPr>
    <w:sdtEndPr/>
    <w:sdtContent>
      <w:p w:rsidR="00C07771" w:rsidRDefault="00C0777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2E7D">
          <w:rPr>
            <w:noProof/>
          </w:rPr>
          <w:t>2</w:t>
        </w:r>
        <w:r>
          <w:fldChar w:fldCharType="end"/>
        </w:r>
      </w:p>
    </w:sdtContent>
  </w:sdt>
  <w:p w:rsidR="00C07771" w:rsidRDefault="00C077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779"/>
    <w:rsid w:val="000134D0"/>
    <w:rsid w:val="00044482"/>
    <w:rsid w:val="00056296"/>
    <w:rsid w:val="00112A04"/>
    <w:rsid w:val="00134012"/>
    <w:rsid w:val="00170EB6"/>
    <w:rsid w:val="0018257D"/>
    <w:rsid w:val="001878E5"/>
    <w:rsid w:val="00194CEA"/>
    <w:rsid w:val="00195AF6"/>
    <w:rsid w:val="001C0250"/>
    <w:rsid w:val="00232AD0"/>
    <w:rsid w:val="0026279E"/>
    <w:rsid w:val="002A3BD7"/>
    <w:rsid w:val="002B4CCE"/>
    <w:rsid w:val="002B7BD5"/>
    <w:rsid w:val="00310C67"/>
    <w:rsid w:val="00372F73"/>
    <w:rsid w:val="0037411A"/>
    <w:rsid w:val="003F3779"/>
    <w:rsid w:val="00451B7A"/>
    <w:rsid w:val="0046621E"/>
    <w:rsid w:val="004B379C"/>
    <w:rsid w:val="0050718F"/>
    <w:rsid w:val="00566827"/>
    <w:rsid w:val="005A10EA"/>
    <w:rsid w:val="005E312E"/>
    <w:rsid w:val="006E44AE"/>
    <w:rsid w:val="00734B29"/>
    <w:rsid w:val="007412DB"/>
    <w:rsid w:val="00747BE3"/>
    <w:rsid w:val="00784855"/>
    <w:rsid w:val="007A5413"/>
    <w:rsid w:val="007B45C9"/>
    <w:rsid w:val="007C2E26"/>
    <w:rsid w:val="007D0039"/>
    <w:rsid w:val="00803ACD"/>
    <w:rsid w:val="008B556D"/>
    <w:rsid w:val="008D7C58"/>
    <w:rsid w:val="009246FC"/>
    <w:rsid w:val="00931A6A"/>
    <w:rsid w:val="009515B5"/>
    <w:rsid w:val="009A65E8"/>
    <w:rsid w:val="00A22E7D"/>
    <w:rsid w:val="00A660BA"/>
    <w:rsid w:val="00AE0C10"/>
    <w:rsid w:val="00AE1AB9"/>
    <w:rsid w:val="00AE521E"/>
    <w:rsid w:val="00B147D7"/>
    <w:rsid w:val="00B959B4"/>
    <w:rsid w:val="00C07771"/>
    <w:rsid w:val="00C7267A"/>
    <w:rsid w:val="00C86D3A"/>
    <w:rsid w:val="00CE59B2"/>
    <w:rsid w:val="00CF3B9C"/>
    <w:rsid w:val="00D03FE8"/>
    <w:rsid w:val="00D267C0"/>
    <w:rsid w:val="00D5218A"/>
    <w:rsid w:val="00D64FE6"/>
    <w:rsid w:val="00DA338D"/>
    <w:rsid w:val="00DC13AA"/>
    <w:rsid w:val="00DD4A31"/>
    <w:rsid w:val="00DE36A3"/>
    <w:rsid w:val="00DF167D"/>
    <w:rsid w:val="00E33774"/>
    <w:rsid w:val="00E54C8D"/>
    <w:rsid w:val="00F03AB3"/>
    <w:rsid w:val="00F05D04"/>
    <w:rsid w:val="00F25E03"/>
    <w:rsid w:val="00F27494"/>
    <w:rsid w:val="00F33179"/>
    <w:rsid w:val="00F3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6E307"/>
  <w15:chartTrackingRefBased/>
  <w15:docId w15:val="{3F62238D-EEF3-40C5-906A-2E93AFEC1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FE6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E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777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777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03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3AB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Игнатова Ирина Сергеевна</dc:creator>
  <cp:keywords/>
  <dc:description/>
  <cp:lastModifiedBy>Углова Юлия Николаевна</cp:lastModifiedBy>
  <cp:revision>33</cp:revision>
  <cp:lastPrinted>2022-06-15T11:36:00Z</cp:lastPrinted>
  <dcterms:created xsi:type="dcterms:W3CDTF">2022-11-17T07:37:00Z</dcterms:created>
  <dcterms:modified xsi:type="dcterms:W3CDTF">2024-03-11T08:50:00Z</dcterms:modified>
</cp:coreProperties>
</file>